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82" w:type="dxa"/>
        <w:jc w:val="center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498"/>
      </w:tblGrid>
      <w:tr w:rsidR="00F65249" w:rsidRPr="00AF350C" w:rsidTr="00F65249">
        <w:trPr>
          <w:trHeight w:val="1524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F65249" w:rsidRPr="00AF350C" w:rsidRDefault="00F65249" w:rsidP="001B3D5B">
            <w:pPr>
              <w:jc w:val="center"/>
            </w:pPr>
            <w:r w:rsidRPr="00323816">
              <w:rPr>
                <w:noProof/>
                <w:lang w:eastAsia="pt-PT"/>
              </w:rPr>
              <w:drawing>
                <wp:inline distT="0" distB="0" distL="0" distR="0" wp14:anchorId="72BC3682" wp14:editId="3983FF0E">
                  <wp:extent cx="962025" cy="7620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249" w:rsidRPr="00AF350C" w:rsidRDefault="00F65249" w:rsidP="001B3D5B">
            <w:pPr>
              <w:jc w:val="center"/>
            </w:pPr>
          </w:p>
        </w:tc>
        <w:tc>
          <w:tcPr>
            <w:tcW w:w="6498" w:type="dxa"/>
            <w:shd w:val="clear" w:color="auto" w:fill="DEEAF6"/>
          </w:tcPr>
          <w:p w:rsidR="00F65249" w:rsidRDefault="00F65249" w:rsidP="00F65249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F65249" w:rsidRPr="00F65249" w:rsidRDefault="00F65249" w:rsidP="00F65249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F65249">
              <w:rPr>
                <w:b/>
                <w:sz w:val="28"/>
                <w:szCs w:val="28"/>
              </w:rPr>
              <w:t xml:space="preserve">Convocatória Assembleia Geral </w:t>
            </w:r>
            <w:r w:rsidR="00A2386B">
              <w:rPr>
                <w:b/>
                <w:sz w:val="28"/>
                <w:szCs w:val="28"/>
              </w:rPr>
              <w:t>Extraordinária</w:t>
            </w:r>
          </w:p>
        </w:tc>
      </w:tr>
    </w:tbl>
    <w:p w:rsidR="006268A6" w:rsidRDefault="00A55F8D"/>
    <w:p w:rsidR="00F65249" w:rsidRDefault="00F65249"/>
    <w:p w:rsidR="00F65249" w:rsidRPr="00F65249" w:rsidRDefault="00F65249" w:rsidP="002F5339">
      <w:pPr>
        <w:jc w:val="both"/>
        <w:rPr>
          <w:sz w:val="20"/>
          <w:szCs w:val="20"/>
        </w:rPr>
      </w:pPr>
      <w:r w:rsidRPr="00F65249">
        <w:rPr>
          <w:sz w:val="20"/>
          <w:szCs w:val="20"/>
        </w:rPr>
        <w:t>Em conformidade com as disposições legais aplicáveis e com os Estatutos da Associação, convoco todos os associados, para se reunirem em Assembleia Geral</w:t>
      </w:r>
      <w:r w:rsidR="00981580">
        <w:rPr>
          <w:sz w:val="20"/>
          <w:szCs w:val="20"/>
        </w:rPr>
        <w:t xml:space="preserve"> Extraordinária</w:t>
      </w:r>
      <w:r w:rsidRPr="00F65249">
        <w:rPr>
          <w:sz w:val="20"/>
          <w:szCs w:val="20"/>
        </w:rPr>
        <w:t xml:space="preserve">, que terá lugar na sede da Associação, Sita na Rua dos Bombeiros Voluntários Jardim das Águas Livres Ed. </w:t>
      </w:r>
      <w:proofErr w:type="spellStart"/>
      <w:r w:rsidRPr="00F65249">
        <w:rPr>
          <w:sz w:val="20"/>
          <w:szCs w:val="20"/>
        </w:rPr>
        <w:t>Epal</w:t>
      </w:r>
      <w:proofErr w:type="spellEnd"/>
      <w:r w:rsidRPr="00F65249">
        <w:rPr>
          <w:sz w:val="20"/>
          <w:szCs w:val="20"/>
        </w:rPr>
        <w:t>, 2700-122 Mina de Água – Amadora, pelas 1</w:t>
      </w:r>
      <w:r w:rsidR="001F293E">
        <w:rPr>
          <w:sz w:val="20"/>
          <w:szCs w:val="20"/>
        </w:rPr>
        <w:t>4h3</w:t>
      </w:r>
      <w:r w:rsidR="00071A8D">
        <w:rPr>
          <w:sz w:val="20"/>
          <w:szCs w:val="20"/>
        </w:rPr>
        <w:t xml:space="preserve">0, no dia </w:t>
      </w:r>
      <w:r w:rsidR="002F5339">
        <w:rPr>
          <w:sz w:val="20"/>
          <w:szCs w:val="20"/>
        </w:rPr>
        <w:t>1</w:t>
      </w:r>
      <w:r w:rsidR="00BE72BA">
        <w:rPr>
          <w:sz w:val="20"/>
          <w:szCs w:val="20"/>
        </w:rPr>
        <w:t>6</w:t>
      </w:r>
      <w:r w:rsidR="00992B96">
        <w:rPr>
          <w:sz w:val="20"/>
          <w:szCs w:val="20"/>
        </w:rPr>
        <w:t>/0</w:t>
      </w:r>
      <w:r w:rsidR="00981580">
        <w:rPr>
          <w:sz w:val="20"/>
          <w:szCs w:val="20"/>
        </w:rPr>
        <w:t>5</w:t>
      </w:r>
      <w:r w:rsidR="00992B96">
        <w:rPr>
          <w:sz w:val="20"/>
          <w:szCs w:val="20"/>
        </w:rPr>
        <w:t>/201</w:t>
      </w:r>
      <w:r w:rsidR="002F5339">
        <w:rPr>
          <w:sz w:val="20"/>
          <w:szCs w:val="20"/>
        </w:rPr>
        <w:t>7</w:t>
      </w:r>
      <w:r w:rsidRPr="00F65249">
        <w:rPr>
          <w:sz w:val="20"/>
          <w:szCs w:val="20"/>
        </w:rPr>
        <w:t>, com a seguinte Ordem de Trabalhos:</w:t>
      </w:r>
    </w:p>
    <w:p w:rsidR="00F65249" w:rsidRPr="00F65249" w:rsidRDefault="00F65249">
      <w:pPr>
        <w:rPr>
          <w:sz w:val="20"/>
          <w:szCs w:val="20"/>
        </w:rPr>
      </w:pPr>
      <w:r w:rsidRPr="00F65249">
        <w:rPr>
          <w:sz w:val="20"/>
          <w:szCs w:val="20"/>
        </w:rPr>
        <w:t>- Informações Gerais</w:t>
      </w:r>
      <w:r w:rsidR="00A8181F">
        <w:rPr>
          <w:sz w:val="20"/>
          <w:szCs w:val="20"/>
        </w:rPr>
        <w:t>;</w:t>
      </w:r>
      <w:bookmarkStart w:id="0" w:name="_GoBack"/>
      <w:bookmarkEnd w:id="0"/>
    </w:p>
    <w:p w:rsidR="001022EB" w:rsidRPr="00981580" w:rsidRDefault="00F65249">
      <w:pPr>
        <w:rPr>
          <w:sz w:val="20"/>
          <w:szCs w:val="20"/>
        </w:rPr>
      </w:pPr>
      <w:r w:rsidRPr="00F65249">
        <w:rPr>
          <w:sz w:val="20"/>
          <w:szCs w:val="20"/>
        </w:rPr>
        <w:t>- A</w:t>
      </w:r>
      <w:r w:rsidR="00992B96">
        <w:rPr>
          <w:sz w:val="20"/>
          <w:szCs w:val="20"/>
        </w:rPr>
        <w:t>p</w:t>
      </w:r>
      <w:r w:rsidR="00981580">
        <w:rPr>
          <w:sz w:val="20"/>
          <w:szCs w:val="20"/>
        </w:rPr>
        <w:t>resentação da proposta para receber a doação de futura sede</w:t>
      </w:r>
      <w:r w:rsidR="00A8181F">
        <w:rPr>
          <w:sz w:val="20"/>
          <w:szCs w:val="20"/>
        </w:rPr>
        <w:t>;</w:t>
      </w:r>
    </w:p>
    <w:p w:rsidR="001022EB" w:rsidRDefault="001022EB">
      <w:pPr>
        <w:rPr>
          <w:rFonts w:cs="TimesNewRomanPS-ItalicMT"/>
          <w:iCs/>
          <w:sz w:val="20"/>
          <w:szCs w:val="20"/>
        </w:rPr>
      </w:pPr>
    </w:p>
    <w:p w:rsidR="001F293E" w:rsidRDefault="001F293E" w:rsidP="002F5339">
      <w:pPr>
        <w:jc w:val="both"/>
        <w:rPr>
          <w:sz w:val="18"/>
          <w:szCs w:val="18"/>
        </w:rPr>
      </w:pPr>
      <w:r w:rsidRPr="002F5339">
        <w:rPr>
          <w:rFonts w:cs="TimesNewRomanPS-ItalicMT"/>
          <w:b/>
          <w:iCs/>
          <w:sz w:val="18"/>
          <w:szCs w:val="18"/>
        </w:rPr>
        <w:t>Nota:</w:t>
      </w:r>
      <w:r w:rsidRPr="001F293E">
        <w:rPr>
          <w:rFonts w:cs="TimesNewRomanPS-ItalicMT"/>
          <w:iCs/>
          <w:sz w:val="18"/>
          <w:szCs w:val="18"/>
        </w:rPr>
        <w:t xml:space="preserve"> </w:t>
      </w:r>
      <w:r w:rsidRPr="001F293E">
        <w:rPr>
          <w:sz w:val="18"/>
          <w:szCs w:val="18"/>
        </w:rPr>
        <w:t>A Assembleia-Geral reúne à hora marcada na convocatória, não podendo deliberar em primeira convocação se não estiver presente mais de metade dos associados com direito a voto, ou meia hora depois, com qualquer número de presenças</w:t>
      </w:r>
      <w:r w:rsidR="0035012F">
        <w:rPr>
          <w:sz w:val="18"/>
          <w:szCs w:val="18"/>
        </w:rPr>
        <w:t>.</w:t>
      </w:r>
    </w:p>
    <w:p w:rsidR="0035012F" w:rsidRDefault="0035012F">
      <w:pPr>
        <w:rPr>
          <w:sz w:val="18"/>
          <w:szCs w:val="18"/>
        </w:rPr>
      </w:pPr>
    </w:p>
    <w:p w:rsidR="0035012F" w:rsidRPr="001F293E" w:rsidRDefault="00992B96">
      <w:pPr>
        <w:rPr>
          <w:rFonts w:cs="TimesNewRomanPS-ItalicMT"/>
          <w:iCs/>
          <w:sz w:val="18"/>
          <w:szCs w:val="18"/>
        </w:rPr>
      </w:pPr>
      <w:r>
        <w:rPr>
          <w:sz w:val="18"/>
          <w:szCs w:val="18"/>
        </w:rPr>
        <w:t>Amadora</w:t>
      </w:r>
      <w:r w:rsidR="00A8181F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981580">
        <w:rPr>
          <w:sz w:val="18"/>
          <w:szCs w:val="18"/>
        </w:rPr>
        <w:t>27</w:t>
      </w:r>
      <w:r>
        <w:rPr>
          <w:sz w:val="18"/>
          <w:szCs w:val="18"/>
        </w:rPr>
        <w:t xml:space="preserve"> de </w:t>
      </w:r>
      <w:r w:rsidR="00981580">
        <w:rPr>
          <w:sz w:val="18"/>
          <w:szCs w:val="18"/>
        </w:rPr>
        <w:t xml:space="preserve">Abril </w:t>
      </w:r>
      <w:r>
        <w:rPr>
          <w:sz w:val="18"/>
          <w:szCs w:val="18"/>
        </w:rPr>
        <w:t xml:space="preserve"> de 201</w:t>
      </w:r>
      <w:r w:rsidR="002F5339">
        <w:rPr>
          <w:sz w:val="18"/>
          <w:szCs w:val="18"/>
        </w:rPr>
        <w:t>7</w:t>
      </w:r>
    </w:p>
    <w:p w:rsidR="001022EB" w:rsidRDefault="002F5339" w:rsidP="001022EB">
      <w:pPr>
        <w:jc w:val="right"/>
        <w:rPr>
          <w:rFonts w:cs="TimesNewRomanPS-ItalicMT"/>
          <w:iCs/>
          <w:sz w:val="20"/>
          <w:szCs w:val="20"/>
        </w:rPr>
      </w:pPr>
      <w:r>
        <w:rPr>
          <w:rFonts w:cs="TimesNewRomanPS-ItalicMT"/>
          <w:iCs/>
          <w:sz w:val="20"/>
          <w:szCs w:val="20"/>
        </w:rPr>
        <w:t>Marília Guerra</w:t>
      </w:r>
    </w:p>
    <w:p w:rsidR="00977CD5" w:rsidRDefault="00CD0C94" w:rsidP="001022EB">
      <w:pPr>
        <w:jc w:val="right"/>
        <w:rPr>
          <w:sz w:val="20"/>
          <w:szCs w:val="20"/>
        </w:rPr>
      </w:pPr>
      <w:r>
        <w:rPr>
          <w:rFonts w:cs="TimesNewRomanPS-ItalicMT"/>
          <w:iCs/>
          <w:sz w:val="20"/>
          <w:szCs w:val="20"/>
        </w:rPr>
        <w:t xml:space="preserve">A 1ª </w:t>
      </w:r>
      <w:r w:rsidR="002F5339">
        <w:rPr>
          <w:rFonts w:cs="TimesNewRomanPS-ItalicMT"/>
          <w:iCs/>
          <w:sz w:val="20"/>
          <w:szCs w:val="20"/>
        </w:rPr>
        <w:t xml:space="preserve">Presidente </w:t>
      </w:r>
      <w:r w:rsidR="001022EB">
        <w:rPr>
          <w:rFonts w:cs="TimesNewRomanPS-ItalicMT"/>
          <w:iCs/>
          <w:sz w:val="20"/>
          <w:szCs w:val="20"/>
        </w:rPr>
        <w:t>da Mesa Assembleia</w:t>
      </w:r>
      <w:r w:rsidR="0035012F">
        <w:rPr>
          <w:rFonts w:cs="TimesNewRomanPS-ItalicMT"/>
          <w:iCs/>
          <w:sz w:val="20"/>
          <w:szCs w:val="20"/>
        </w:rPr>
        <w:t xml:space="preserve"> Geral</w:t>
      </w:r>
    </w:p>
    <w:p w:rsidR="00977CD5" w:rsidRPr="00977CD5" w:rsidRDefault="00977CD5" w:rsidP="00977CD5">
      <w:pPr>
        <w:rPr>
          <w:sz w:val="20"/>
          <w:szCs w:val="20"/>
        </w:rPr>
      </w:pPr>
    </w:p>
    <w:p w:rsidR="00977CD5" w:rsidRPr="00977CD5" w:rsidRDefault="00977CD5" w:rsidP="00977CD5">
      <w:pPr>
        <w:rPr>
          <w:sz w:val="20"/>
          <w:szCs w:val="20"/>
        </w:rPr>
      </w:pPr>
    </w:p>
    <w:p w:rsidR="00977CD5" w:rsidRPr="00977CD5" w:rsidRDefault="00977CD5" w:rsidP="00977CD5">
      <w:pPr>
        <w:rPr>
          <w:sz w:val="20"/>
          <w:szCs w:val="20"/>
        </w:rPr>
      </w:pPr>
    </w:p>
    <w:p w:rsidR="00977CD5" w:rsidRPr="00977CD5" w:rsidRDefault="00977CD5" w:rsidP="00977CD5">
      <w:pPr>
        <w:rPr>
          <w:sz w:val="20"/>
          <w:szCs w:val="20"/>
        </w:rPr>
      </w:pPr>
    </w:p>
    <w:p w:rsidR="00977CD5" w:rsidRPr="00977CD5" w:rsidRDefault="00977CD5" w:rsidP="00977CD5">
      <w:pPr>
        <w:rPr>
          <w:sz w:val="20"/>
          <w:szCs w:val="20"/>
        </w:rPr>
      </w:pPr>
    </w:p>
    <w:p w:rsidR="00977CD5" w:rsidRPr="00977CD5" w:rsidRDefault="00977CD5" w:rsidP="00977CD5">
      <w:pPr>
        <w:rPr>
          <w:sz w:val="20"/>
          <w:szCs w:val="20"/>
        </w:rPr>
      </w:pPr>
    </w:p>
    <w:p w:rsidR="00977CD5" w:rsidRPr="00977CD5" w:rsidRDefault="00977CD5" w:rsidP="00977CD5">
      <w:pPr>
        <w:rPr>
          <w:sz w:val="20"/>
          <w:szCs w:val="20"/>
        </w:rPr>
      </w:pPr>
    </w:p>
    <w:p w:rsidR="00977CD5" w:rsidRPr="00977CD5" w:rsidRDefault="00977CD5" w:rsidP="00977CD5">
      <w:pPr>
        <w:rPr>
          <w:sz w:val="20"/>
          <w:szCs w:val="20"/>
        </w:rPr>
      </w:pPr>
    </w:p>
    <w:p w:rsidR="00977CD5" w:rsidRPr="00977CD5" w:rsidRDefault="00977CD5" w:rsidP="00977CD5">
      <w:pPr>
        <w:rPr>
          <w:sz w:val="20"/>
          <w:szCs w:val="20"/>
        </w:rPr>
      </w:pPr>
    </w:p>
    <w:p w:rsidR="001022EB" w:rsidRPr="00977CD5" w:rsidRDefault="00977CD5" w:rsidP="00977CD5">
      <w:pPr>
        <w:tabs>
          <w:tab w:val="left" w:pos="72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022EB" w:rsidRPr="00977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8D" w:rsidRDefault="00A55F8D" w:rsidP="007973E4">
      <w:pPr>
        <w:spacing w:after="0" w:line="240" w:lineRule="auto"/>
      </w:pPr>
      <w:r>
        <w:separator/>
      </w:r>
    </w:p>
  </w:endnote>
  <w:endnote w:type="continuationSeparator" w:id="0">
    <w:p w:rsidR="00A55F8D" w:rsidRDefault="00A55F8D" w:rsidP="0079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CD5" w:rsidRDefault="00977C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E4" w:rsidRPr="007973E4" w:rsidRDefault="007973E4" w:rsidP="007973E4">
    <w:pPr>
      <w:pStyle w:val="Rodap"/>
      <w:spacing w:line="360" w:lineRule="auto"/>
      <w:jc w:val="center"/>
      <w:rPr>
        <w:b/>
        <w:sz w:val="16"/>
        <w:szCs w:val="16"/>
      </w:rPr>
    </w:pPr>
    <w:r w:rsidRPr="007973E4">
      <w:rPr>
        <w:b/>
        <w:sz w:val="16"/>
        <w:szCs w:val="16"/>
      </w:rPr>
      <w:t xml:space="preserve">OLHAR COM SABER – Associação para a Promoção e Desenvolvimento </w:t>
    </w:r>
    <w:proofErr w:type="spellStart"/>
    <w:r w:rsidRPr="007973E4">
      <w:rPr>
        <w:b/>
        <w:sz w:val="16"/>
        <w:szCs w:val="16"/>
      </w:rPr>
      <w:t>Sócio-Familiar</w:t>
    </w:r>
    <w:proofErr w:type="spellEnd"/>
    <w:r w:rsidR="00977CD5">
      <w:rPr>
        <w:b/>
        <w:sz w:val="16"/>
        <w:szCs w:val="16"/>
      </w:rPr>
      <w:t xml:space="preserve"> </w:t>
    </w:r>
  </w:p>
  <w:p w:rsidR="007973E4" w:rsidRPr="007973E4" w:rsidRDefault="007973E4" w:rsidP="007973E4">
    <w:pPr>
      <w:pStyle w:val="Rodap"/>
      <w:spacing w:line="360" w:lineRule="auto"/>
      <w:jc w:val="center"/>
      <w:rPr>
        <w:sz w:val="16"/>
        <w:szCs w:val="16"/>
      </w:rPr>
    </w:pPr>
    <w:r w:rsidRPr="007973E4">
      <w:rPr>
        <w:sz w:val="16"/>
        <w:szCs w:val="16"/>
      </w:rPr>
      <w:t>IPSS com Estatuto de Utilidade Pública</w:t>
    </w:r>
  </w:p>
  <w:p w:rsidR="007973E4" w:rsidRPr="007973E4" w:rsidRDefault="007973E4" w:rsidP="007973E4">
    <w:pPr>
      <w:pStyle w:val="Rodap"/>
      <w:spacing w:line="360" w:lineRule="auto"/>
      <w:ind w:left="-567" w:hanging="1"/>
      <w:rPr>
        <w:sz w:val="16"/>
        <w:szCs w:val="16"/>
      </w:rPr>
    </w:pPr>
    <w:r w:rsidRPr="007973E4">
      <w:rPr>
        <w:b/>
        <w:sz w:val="16"/>
        <w:szCs w:val="16"/>
      </w:rPr>
      <w:t>Sede:</w:t>
    </w:r>
    <w:r w:rsidRPr="007973E4">
      <w:rPr>
        <w:sz w:val="16"/>
        <w:szCs w:val="16"/>
      </w:rPr>
      <w:t xml:space="preserve"> Rua dos Bombeiros Voluntários Jardim das </w:t>
    </w:r>
    <w:r w:rsidR="000A6974">
      <w:rPr>
        <w:sz w:val="16"/>
        <w:szCs w:val="16"/>
      </w:rPr>
      <w:t>Á</w:t>
    </w:r>
    <w:r w:rsidRPr="007973E4">
      <w:rPr>
        <w:sz w:val="16"/>
        <w:szCs w:val="16"/>
      </w:rPr>
      <w:t xml:space="preserve">guas Livres Ed. </w:t>
    </w:r>
    <w:proofErr w:type="spellStart"/>
    <w:r w:rsidRPr="007973E4">
      <w:rPr>
        <w:sz w:val="16"/>
        <w:szCs w:val="16"/>
      </w:rPr>
      <w:t>Epal</w:t>
    </w:r>
    <w:proofErr w:type="spellEnd"/>
    <w:r w:rsidRPr="007973E4">
      <w:rPr>
        <w:sz w:val="16"/>
        <w:szCs w:val="16"/>
      </w:rPr>
      <w:t xml:space="preserve"> 2700-122 Mina de Água </w:t>
    </w:r>
    <w:r>
      <w:rPr>
        <w:sz w:val="16"/>
        <w:szCs w:val="16"/>
      </w:rPr>
      <w:t>–</w:t>
    </w:r>
    <w:r w:rsidRPr="007973E4">
      <w:rPr>
        <w:sz w:val="16"/>
        <w:szCs w:val="16"/>
      </w:rPr>
      <w:t xml:space="preserve"> Amadora</w:t>
    </w:r>
    <w:r>
      <w:rPr>
        <w:sz w:val="16"/>
        <w:szCs w:val="16"/>
      </w:rPr>
      <w:t xml:space="preserve">                  </w:t>
    </w:r>
    <w:proofErr w:type="spellStart"/>
    <w:r w:rsidRPr="007973E4">
      <w:rPr>
        <w:b/>
        <w:sz w:val="16"/>
        <w:szCs w:val="16"/>
      </w:rPr>
      <w:t>Tel</w:t>
    </w:r>
    <w:proofErr w:type="spellEnd"/>
    <w:r w:rsidRPr="007973E4">
      <w:rPr>
        <w:b/>
        <w:sz w:val="16"/>
        <w:szCs w:val="16"/>
      </w:rPr>
      <w:t xml:space="preserve"> / Fax:</w:t>
    </w:r>
    <w:r>
      <w:rPr>
        <w:sz w:val="16"/>
        <w:szCs w:val="16"/>
      </w:rPr>
      <w:t xml:space="preserve"> 21 492 62 36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CD5" w:rsidRDefault="00977C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8D" w:rsidRDefault="00A55F8D" w:rsidP="007973E4">
      <w:pPr>
        <w:spacing w:after="0" w:line="240" w:lineRule="auto"/>
      </w:pPr>
      <w:r>
        <w:separator/>
      </w:r>
    </w:p>
  </w:footnote>
  <w:footnote w:type="continuationSeparator" w:id="0">
    <w:p w:rsidR="00A55F8D" w:rsidRDefault="00A55F8D" w:rsidP="00797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CD5" w:rsidRDefault="00977C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CD5" w:rsidRDefault="00977CD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CD5" w:rsidRDefault="00977C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49"/>
    <w:rsid w:val="00071A8D"/>
    <w:rsid w:val="000A6974"/>
    <w:rsid w:val="001022EB"/>
    <w:rsid w:val="0019093A"/>
    <w:rsid w:val="001F293E"/>
    <w:rsid w:val="002E0664"/>
    <w:rsid w:val="002F5339"/>
    <w:rsid w:val="0035012F"/>
    <w:rsid w:val="00356FA3"/>
    <w:rsid w:val="00383BC4"/>
    <w:rsid w:val="00385CF0"/>
    <w:rsid w:val="003F1EB6"/>
    <w:rsid w:val="0040532B"/>
    <w:rsid w:val="00441EEE"/>
    <w:rsid w:val="006076F7"/>
    <w:rsid w:val="006C4210"/>
    <w:rsid w:val="00700836"/>
    <w:rsid w:val="007973E4"/>
    <w:rsid w:val="00822CF0"/>
    <w:rsid w:val="00977CD5"/>
    <w:rsid w:val="00981580"/>
    <w:rsid w:val="00992B96"/>
    <w:rsid w:val="00A2386B"/>
    <w:rsid w:val="00A55F8D"/>
    <w:rsid w:val="00A8181F"/>
    <w:rsid w:val="00BE72BA"/>
    <w:rsid w:val="00CD0C94"/>
    <w:rsid w:val="00F51C80"/>
    <w:rsid w:val="00F65249"/>
    <w:rsid w:val="00F97973"/>
    <w:rsid w:val="00FC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4BAD"/>
  <w15:chartTrackingRefBased/>
  <w15:docId w15:val="{2AE57784-2D4C-4851-9354-61DBC339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524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97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973E4"/>
  </w:style>
  <w:style w:type="paragraph" w:styleId="Rodap">
    <w:name w:val="footer"/>
    <w:basedOn w:val="Normal"/>
    <w:link w:val="RodapCarter"/>
    <w:uiPriority w:val="99"/>
    <w:unhideWhenUsed/>
    <w:rsid w:val="00797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73E4"/>
  </w:style>
  <w:style w:type="paragraph" w:styleId="Textodebalo">
    <w:name w:val="Balloon Text"/>
    <w:basedOn w:val="Normal"/>
    <w:link w:val="TextodebaloCarter"/>
    <w:uiPriority w:val="99"/>
    <w:semiHidden/>
    <w:unhideWhenUsed/>
    <w:rsid w:val="001F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F2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E0119-3A59-40FD-88D2-3899D9FC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CoolerMaster</dc:creator>
  <cp:keywords/>
  <dc:description/>
  <cp:lastModifiedBy>User</cp:lastModifiedBy>
  <cp:revision>3</cp:revision>
  <cp:lastPrinted>2016-03-08T09:09:00Z</cp:lastPrinted>
  <dcterms:created xsi:type="dcterms:W3CDTF">2017-04-27T13:45:00Z</dcterms:created>
  <dcterms:modified xsi:type="dcterms:W3CDTF">2017-04-27T14:01:00Z</dcterms:modified>
</cp:coreProperties>
</file>